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9" w:rsidRDefault="00901D49" w:rsidP="00901D49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901D49">
        <w:rPr>
          <w:rStyle w:val="news-title"/>
          <w:b/>
          <w:bCs/>
          <w:color w:val="000000"/>
          <w:sz w:val="28"/>
          <w:szCs w:val="28"/>
        </w:rPr>
        <w:t xml:space="preserve">Ответственность за совершение преступных деяний в отношении несовершеннолетних </w:t>
      </w:r>
      <w:r>
        <w:rPr>
          <w:rStyle w:val="news-title"/>
          <w:b/>
          <w:bCs/>
          <w:color w:val="000000"/>
          <w:sz w:val="28"/>
          <w:szCs w:val="28"/>
        </w:rPr>
        <w:t xml:space="preserve">и малолетних </w:t>
      </w:r>
      <w:r w:rsidRPr="00901D49">
        <w:rPr>
          <w:rStyle w:val="news-title"/>
          <w:b/>
          <w:bCs/>
          <w:color w:val="000000"/>
          <w:sz w:val="28"/>
          <w:szCs w:val="28"/>
        </w:rPr>
        <w:t>детей, в том числе связанных с жестоким обращением с ними</w:t>
      </w:r>
      <w:r>
        <w:rPr>
          <w:rStyle w:val="news-title"/>
          <w:b/>
          <w:bCs/>
          <w:color w:val="000000"/>
          <w:sz w:val="28"/>
          <w:szCs w:val="28"/>
        </w:rPr>
        <w:t>.</w:t>
      </w:r>
    </w:p>
    <w:p w:rsidR="00901D49" w:rsidRPr="00901D49" w:rsidRDefault="00901D49" w:rsidP="00901D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1D49">
        <w:rPr>
          <w:color w:val="000000"/>
          <w:sz w:val="28"/>
          <w:szCs w:val="28"/>
        </w:rPr>
        <w:t>В Российской Федерации защита детей от жестокого обращения осуществляется с помощью норм гражданского (семейного)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действия считаются преступлением, и какое наказание может быть назначено за каждое преступление. Основным инструментом уголовного правосудия является наказание преступника. Статья 43 УК указывает, что наказание применяется для восстановления социальной справедливости, исправления осужденного и предупреждения новых преступлений.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1D49">
        <w:rPr>
          <w:color w:val="000000"/>
          <w:sz w:val="28"/>
          <w:szCs w:val="28"/>
        </w:rP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должны разрешаться по общему согласию, забота о благосостоянии и развитии детей, защита их прав считаются приоритетными в семейном праве, на что указывает статья 1 Семейного кодекса (СК). Принципиальным положением семейного законодательства является недопустимость осуществления своих прав и интересов одним из членов семьи в ущерб правам, свободам и законным интересам других (статья 7 СК).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Жестокое обращение с детьми: что это такое?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1D49">
        <w:rPr>
          <w:color w:val="000000"/>
          <w:sz w:val="28"/>
          <w:szCs w:val="28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Физическое насилие – это преднамеренное нанесение физических повреждений ребенку.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 К психической форме насилия относятся: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открытое неприятие и постоянная критика ребенка;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угрозы в адрес ребенка в открытой форме;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lastRenderedPageBreak/>
        <w:t>- замечания, высказанные в оскорбительной форме, унижающие достоинство ребенка;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ложь и невыполнения взрослыми своих обещаний;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К пренебрежению элементарными нуждами относятся: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Факторы риска, способствующие насилию и жестокому обращению с детьми.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-безработица, постоянные финансовые трудности;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постоянные супружеские конфликты;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статус беженцев, вынужденных переселенцев;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низкий уровень культуры, образования;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негативные семейные традиции;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нежелательный ребенок;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умственные или физические недостатки ребенка;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- «трудный» ребенок.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Ответственность за жестокое обращение с детьми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Административная ответственность.</w:t>
      </w:r>
      <w:r w:rsidRPr="00901D49">
        <w:rPr>
          <w:rStyle w:val="apple-converted-space"/>
          <w:color w:val="000000"/>
          <w:sz w:val="28"/>
          <w:szCs w:val="28"/>
        </w:rPr>
        <w:t> </w:t>
      </w:r>
      <w:r w:rsidRPr="00901D49">
        <w:rPr>
          <w:color w:val="000000"/>
          <w:sz w:val="28"/>
          <w:szCs w:val="28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901D49">
        <w:rPr>
          <w:color w:val="000000"/>
          <w:sz w:val="28"/>
          <w:szCs w:val="28"/>
        </w:rPr>
        <w:t>КоАП</w:t>
      </w:r>
      <w:proofErr w:type="spellEnd"/>
      <w:r w:rsidRPr="00901D49">
        <w:rPr>
          <w:color w:val="000000"/>
          <w:sz w:val="28"/>
          <w:szCs w:val="28"/>
        </w:rPr>
        <w:t xml:space="preserve"> РФ).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Уголовная ответственность.</w:t>
      </w:r>
      <w:r w:rsidRPr="00901D49">
        <w:rPr>
          <w:rStyle w:val="apple-converted-space"/>
          <w:color w:val="000000"/>
          <w:sz w:val="28"/>
          <w:szCs w:val="28"/>
        </w:rPr>
        <w:t> </w:t>
      </w:r>
      <w:r w:rsidRPr="00901D49">
        <w:rPr>
          <w:color w:val="000000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111 (умышленное причинение тяжкого вреда здоровью);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112 (умышленное причинение средней тяжести вреда здоровью);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lastRenderedPageBreak/>
        <w:t>ст. 113 (причинение тяжкого вреда здоровью в состоянии аффекта);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115 (умышленное причинение легкого вреда здоровью);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116 (побои), ст.117 (истязание);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118 (причинение тяжкого или средней тяжести вреда здоровью по неосторожности),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131 (изнасилование);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132 (насильственные действия сексуального характера);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133 (понуждение к действиям сексуального характера);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135 (развратные действия);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125 (оставление в опасности);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124 (неоказание помощи больному);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156 (неисполнение обязанностей по воспитанию несовершеннолетнего);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157 (злостное уклонение от уплаты средств на содержание детей или нетрудоспособных родителей);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110 (доведение до самоубийства);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119 (угроза убийством или причинением тяжкого вреда здоровью) и другие. 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rStyle w:val="a4"/>
          <w:color w:val="000000"/>
          <w:sz w:val="28"/>
          <w:szCs w:val="28"/>
        </w:rPr>
        <w:t>Гражданско-правовая ответственность</w:t>
      </w:r>
      <w:r w:rsidRPr="00901D49">
        <w:rPr>
          <w:color w:val="000000"/>
          <w:sz w:val="28"/>
          <w:szCs w:val="28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69 Семейного кодекса Российской Федерации ( лишение родительских прав 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73 Семейного кодекса Российской Федерации ( ограничение родительских прав );</w:t>
      </w:r>
    </w:p>
    <w:p w:rsidR="00901D49" w:rsidRPr="00901D49" w:rsidRDefault="00901D49" w:rsidP="0090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D49">
        <w:rPr>
          <w:color w:val="000000"/>
          <w:sz w:val="28"/>
          <w:szCs w:val="28"/>
        </w:rPr>
        <w:t>ст. 77 Семейного кодекса Российской Федерации ( отобрание ребенка при непосредственной угрозе жизни ребенка или его здоровью ). </w:t>
      </w:r>
    </w:p>
    <w:p w:rsidR="00F75660" w:rsidRPr="00901D49" w:rsidRDefault="00F75660" w:rsidP="00901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660" w:rsidRPr="00901D49" w:rsidSect="00F7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1D49"/>
    <w:rsid w:val="00901D49"/>
    <w:rsid w:val="00F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01D49"/>
  </w:style>
  <w:style w:type="character" w:styleId="a4">
    <w:name w:val="Strong"/>
    <w:basedOn w:val="a0"/>
    <w:uiPriority w:val="22"/>
    <w:qFormat/>
    <w:rsid w:val="00901D49"/>
    <w:rPr>
      <w:b/>
      <w:bCs/>
    </w:rPr>
  </w:style>
  <w:style w:type="character" w:customStyle="1" w:styleId="apple-converted-space">
    <w:name w:val="apple-converted-space"/>
    <w:basedOn w:val="a0"/>
    <w:rsid w:val="0090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5242</Characters>
  <Application>Microsoft Office Word</Application>
  <DocSecurity>0</DocSecurity>
  <Lines>43</Lines>
  <Paragraphs>12</Paragraphs>
  <ScaleCrop>false</ScaleCrop>
  <Company>*****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2021-04-13T09:53:00Z</dcterms:created>
  <dcterms:modified xsi:type="dcterms:W3CDTF">2021-04-13T09:56:00Z</dcterms:modified>
</cp:coreProperties>
</file>